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AE3B5">
      <w:pPr>
        <w:spacing w:line="360" w:lineRule="auto"/>
        <w:jc w:val="left"/>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附件1：</w:t>
      </w:r>
    </w:p>
    <w:p w14:paraId="0D3D8022">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华东师范大学202</w:t>
      </w:r>
      <w:r>
        <w:rPr>
          <w:rFonts w:hint="eastAsia" w:ascii="仿宋_GB2312" w:hAnsi="宋体" w:eastAsia="仿宋_GB2312" w:cstheme="minorBidi"/>
          <w:b/>
          <w:bCs/>
          <w:sz w:val="24"/>
          <w:szCs w:val="24"/>
          <w:highlight w:val="none"/>
          <w:lang w:val="en-US" w:eastAsia="zh-CN"/>
        </w:rPr>
        <w:t>6</w:t>
      </w:r>
      <w:r>
        <w:rPr>
          <w:rFonts w:hint="eastAsia" w:ascii="仿宋_GB2312" w:hAnsi="宋体" w:eastAsia="仿宋_GB2312" w:cstheme="minorBidi"/>
          <w:b/>
          <w:bCs/>
          <w:sz w:val="24"/>
          <w:szCs w:val="24"/>
          <w:highlight w:val="none"/>
        </w:rPr>
        <w:t>-202</w:t>
      </w:r>
      <w:r>
        <w:rPr>
          <w:rFonts w:hint="eastAsia" w:ascii="仿宋_GB2312" w:hAnsi="宋体" w:eastAsia="仿宋_GB2312" w:cstheme="minorBidi"/>
          <w:b/>
          <w:bCs/>
          <w:sz w:val="24"/>
          <w:szCs w:val="24"/>
          <w:highlight w:val="none"/>
          <w:lang w:val="en-US" w:eastAsia="zh-CN"/>
        </w:rPr>
        <w:t>7</w:t>
      </w:r>
      <w:r>
        <w:rPr>
          <w:rFonts w:hint="eastAsia" w:ascii="仿宋_GB2312" w:hAnsi="宋体" w:eastAsia="仿宋_GB2312" w:cstheme="minorBidi"/>
          <w:b/>
          <w:bCs/>
          <w:sz w:val="24"/>
          <w:szCs w:val="24"/>
          <w:highlight w:val="none"/>
        </w:rPr>
        <w:t>学年</w:t>
      </w:r>
    </w:p>
    <w:p w14:paraId="5034C0C0">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lang w:eastAsia="zh-CN"/>
        </w:rPr>
        <w:t>本科生国家助学金（基本助学金）、部分社会类</w:t>
      </w:r>
      <w:r>
        <w:rPr>
          <w:rFonts w:hint="eastAsia" w:ascii="仿宋_GB2312" w:hAnsi="宋体" w:eastAsia="仿宋_GB2312" w:cstheme="minorBidi"/>
          <w:b/>
          <w:bCs/>
          <w:sz w:val="24"/>
          <w:szCs w:val="24"/>
          <w:highlight w:val="none"/>
        </w:rPr>
        <w:t>助学金评选明细表</w:t>
      </w:r>
    </w:p>
    <w:p w14:paraId="2F239D37">
      <w:pPr>
        <w:spacing w:line="360" w:lineRule="auto"/>
        <w:jc w:val="left"/>
        <w:rPr>
          <w:sz w:val="24"/>
        </w:rPr>
      </w:pPr>
    </w:p>
    <w:tbl>
      <w:tblPr>
        <w:tblStyle w:val="2"/>
        <w:tblW w:w="9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1245"/>
        <w:gridCol w:w="3540"/>
        <w:gridCol w:w="3467"/>
      </w:tblGrid>
      <w:tr w14:paraId="09C8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shd w:val="clear" w:color="auto" w:fill="E7E6E6"/>
            <w:vAlign w:val="center"/>
          </w:tcPr>
          <w:p w14:paraId="22025692">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名  称</w:t>
            </w:r>
          </w:p>
        </w:tc>
        <w:tc>
          <w:tcPr>
            <w:tcW w:w="1245" w:type="dxa"/>
            <w:shd w:val="clear" w:color="auto" w:fill="E7E6E6"/>
          </w:tcPr>
          <w:p w14:paraId="7A9B05EF">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金额</w:t>
            </w:r>
          </w:p>
          <w:p w14:paraId="0AB3620E">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(元/人)</w:t>
            </w:r>
          </w:p>
        </w:tc>
        <w:tc>
          <w:tcPr>
            <w:tcW w:w="3540" w:type="dxa"/>
            <w:shd w:val="clear" w:color="auto" w:fill="E7E6E6"/>
            <w:vAlign w:val="center"/>
          </w:tcPr>
          <w:p w14:paraId="2A642F6B">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评选范围</w:t>
            </w:r>
          </w:p>
        </w:tc>
        <w:tc>
          <w:tcPr>
            <w:tcW w:w="3467" w:type="dxa"/>
            <w:shd w:val="clear" w:color="auto" w:fill="E7E6E6"/>
            <w:vAlign w:val="center"/>
          </w:tcPr>
          <w:p w14:paraId="21B620B4">
            <w:pPr>
              <w:spacing w:line="360" w:lineRule="auto"/>
              <w:jc w:val="center"/>
              <w:rPr>
                <w:rFonts w:hint="eastAsia" w:ascii="仿宋_GB2312" w:hAnsi="宋体" w:eastAsia="仿宋_GB2312" w:cstheme="minorBidi"/>
                <w:b/>
                <w:bCs/>
                <w:sz w:val="24"/>
                <w:szCs w:val="24"/>
                <w:highlight w:val="none"/>
              </w:rPr>
            </w:pPr>
            <w:r>
              <w:rPr>
                <w:rFonts w:hint="eastAsia" w:ascii="仿宋_GB2312" w:hAnsi="宋体" w:eastAsia="仿宋_GB2312" w:cstheme="minorBidi"/>
                <w:b/>
                <w:bCs/>
                <w:sz w:val="24"/>
                <w:szCs w:val="24"/>
                <w:highlight w:val="none"/>
              </w:rPr>
              <w:t>备  注</w:t>
            </w:r>
          </w:p>
        </w:tc>
      </w:tr>
      <w:tr w14:paraId="4C5F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1327" w:type="dxa"/>
            <w:vAlign w:val="center"/>
          </w:tcPr>
          <w:p w14:paraId="05BDF7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eastAsia="zh-CN"/>
              </w:rPr>
              <w:t>本科生国家助学金（基本助学金）</w:t>
            </w:r>
          </w:p>
        </w:tc>
        <w:tc>
          <w:tcPr>
            <w:tcW w:w="1245" w:type="dxa"/>
            <w:vAlign w:val="center"/>
          </w:tcPr>
          <w:p w14:paraId="353507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按国家标准执行</w:t>
            </w:r>
          </w:p>
        </w:tc>
        <w:tc>
          <w:tcPr>
            <w:tcW w:w="3540" w:type="dxa"/>
            <w:vAlign w:val="center"/>
          </w:tcPr>
          <w:p w14:paraId="52C33A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1.本学年已认定为学校助学保障</w:t>
            </w:r>
            <w:r>
              <w:rPr>
                <w:rFonts w:hint="eastAsia" w:ascii="仿宋_GB2312" w:hAnsi="宋体" w:eastAsia="仿宋_GB2312" w:cstheme="minorBidi"/>
                <w:b w:val="0"/>
                <w:bCs w:val="0"/>
                <w:sz w:val="22"/>
                <w:szCs w:val="22"/>
                <w:highlight w:val="none"/>
                <w:lang w:val="en-US" w:eastAsia="zh-CN"/>
              </w:rPr>
              <w:t>对象</w:t>
            </w:r>
            <w:r>
              <w:rPr>
                <w:rFonts w:hint="eastAsia" w:ascii="仿宋_GB2312" w:hAnsi="宋体" w:eastAsia="仿宋_GB2312" w:cstheme="minorBidi"/>
                <w:b w:val="0"/>
                <w:bCs w:val="0"/>
                <w:sz w:val="22"/>
                <w:szCs w:val="22"/>
                <w:highlight w:val="none"/>
              </w:rPr>
              <w:t>；</w:t>
            </w:r>
          </w:p>
          <w:p w14:paraId="09F7EDA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lang w:eastAsia="zh-CN"/>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eastAsia="zh-CN"/>
              </w:rPr>
              <w:t>.</w:t>
            </w:r>
            <w:r>
              <w:rPr>
                <w:rFonts w:hint="eastAsia" w:ascii="仿宋_GB2312" w:hAnsi="宋体" w:eastAsia="仿宋_GB2312" w:cstheme="minorBidi"/>
                <w:b w:val="0"/>
                <w:bCs w:val="0"/>
                <w:sz w:val="22"/>
                <w:szCs w:val="22"/>
                <w:highlight w:val="none"/>
              </w:rPr>
              <w:t>不含公费师范生</w:t>
            </w:r>
            <w:r>
              <w:rPr>
                <w:rFonts w:hint="eastAsia" w:ascii="仿宋_GB2312" w:hAnsi="宋体" w:eastAsia="仿宋_GB2312" w:cstheme="minorBidi"/>
                <w:b w:val="0"/>
                <w:bCs w:val="0"/>
                <w:sz w:val="22"/>
                <w:szCs w:val="22"/>
                <w:highlight w:val="none"/>
                <w:lang w:eastAsia="zh-CN"/>
              </w:rPr>
              <w:t>。</w:t>
            </w:r>
          </w:p>
        </w:tc>
        <w:tc>
          <w:tcPr>
            <w:tcW w:w="3467" w:type="dxa"/>
          </w:tcPr>
          <w:p w14:paraId="0A3A7F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1</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各院系在系统中按名额审批；</w:t>
            </w:r>
          </w:p>
          <w:p w14:paraId="114EB6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eastAsia="zh-CN"/>
              </w:rPr>
              <w:t>.</w:t>
            </w:r>
            <w:r>
              <w:rPr>
                <w:rFonts w:hint="eastAsia" w:ascii="仿宋_GB2312" w:hAnsi="宋体" w:eastAsia="仿宋_GB2312" w:cstheme="minorBidi"/>
                <w:b w:val="0"/>
                <w:bCs w:val="0"/>
                <w:sz w:val="22"/>
                <w:szCs w:val="22"/>
                <w:highlight w:val="none"/>
              </w:rPr>
              <w:t>系统打印出来的《本专科生国家助学金申请表》纸质版一式一份以院系为单位于10月</w:t>
            </w:r>
            <w:r>
              <w:rPr>
                <w:rFonts w:hint="eastAsia" w:ascii="仿宋_GB2312" w:hAnsi="宋体" w:eastAsia="仿宋_GB2312" w:cstheme="minorBidi"/>
                <w:b w:val="0"/>
                <w:bCs w:val="0"/>
                <w:sz w:val="22"/>
                <w:szCs w:val="22"/>
                <w:highlight w:val="none"/>
                <w:lang w:val="en-US" w:eastAsia="zh-CN"/>
              </w:rPr>
              <w:t>21</w:t>
            </w:r>
            <w:r>
              <w:rPr>
                <w:rFonts w:hint="eastAsia" w:ascii="仿宋_GB2312" w:hAnsi="宋体" w:eastAsia="仿宋_GB2312" w:cstheme="minorBidi"/>
                <w:b w:val="0"/>
                <w:bCs w:val="0"/>
                <w:sz w:val="22"/>
                <w:szCs w:val="22"/>
                <w:highlight w:val="none"/>
              </w:rPr>
              <w:t>日前提交到学生资助管理中心；</w:t>
            </w:r>
          </w:p>
          <w:p w14:paraId="690021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普陀</w:t>
            </w:r>
            <w:r>
              <w:rPr>
                <w:rFonts w:hint="eastAsia" w:ascii="仿宋_GB2312" w:hAnsi="宋体" w:eastAsia="仿宋_GB2312" w:cstheme="minorBidi"/>
                <w:b w:val="0"/>
                <w:bCs w:val="0"/>
                <w:sz w:val="22"/>
                <w:szCs w:val="22"/>
                <w:highlight w:val="none"/>
              </w:rPr>
              <w:t xml:space="preserve">：大学生活动中心504 </w:t>
            </w:r>
          </w:p>
          <w:p w14:paraId="769C9D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闵行：学生之家B30</w:t>
            </w:r>
            <w:r>
              <w:rPr>
                <w:rFonts w:hint="eastAsia" w:ascii="仿宋_GB2312" w:hAnsi="宋体" w:eastAsia="仿宋_GB2312" w:cstheme="minorBidi"/>
                <w:b w:val="0"/>
                <w:bCs w:val="0"/>
                <w:sz w:val="22"/>
                <w:szCs w:val="22"/>
                <w:highlight w:val="none"/>
                <w:lang w:val="en-US" w:eastAsia="zh-CN"/>
              </w:rPr>
              <w:t>3</w:t>
            </w:r>
            <w:r>
              <w:rPr>
                <w:rFonts w:hint="eastAsia" w:ascii="仿宋_GB2312" w:hAnsi="宋体" w:eastAsia="仿宋_GB2312" w:cstheme="minorBidi"/>
                <w:b w:val="0"/>
                <w:bCs w:val="0"/>
                <w:sz w:val="22"/>
                <w:szCs w:val="22"/>
                <w:highlight w:val="none"/>
              </w:rPr>
              <w:t xml:space="preserve"> </w:t>
            </w:r>
          </w:p>
          <w:p w14:paraId="1990AAD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3</w:t>
            </w:r>
            <w:r>
              <w:rPr>
                <w:rFonts w:hint="eastAsia" w:ascii="仿宋_GB2312" w:hAnsi="宋体" w:eastAsia="仿宋_GB2312" w:cstheme="minorBidi"/>
                <w:b w:val="0"/>
                <w:bCs w:val="0"/>
                <w:sz w:val="22"/>
                <w:szCs w:val="22"/>
                <w:highlight w:val="none"/>
                <w:lang w:eastAsia="zh-CN"/>
              </w:rPr>
              <w:t>.</w:t>
            </w:r>
            <w:r>
              <w:rPr>
                <w:rFonts w:hint="eastAsia" w:ascii="仿宋_GB2312" w:hAnsi="宋体" w:eastAsia="仿宋_GB2312" w:cstheme="minorBidi"/>
                <w:b w:val="0"/>
                <w:bCs w:val="0"/>
                <w:sz w:val="22"/>
                <w:szCs w:val="22"/>
                <w:highlight w:val="none"/>
              </w:rPr>
              <w:t>电子版《</w:t>
            </w:r>
            <w:r>
              <w:rPr>
                <w:rFonts w:hint="eastAsia" w:ascii="仿宋_GB2312" w:hAnsi="宋体" w:eastAsia="仿宋_GB2312" w:cstheme="minorBidi"/>
                <w:b w:val="0"/>
                <w:bCs w:val="0"/>
                <w:sz w:val="22"/>
                <w:szCs w:val="22"/>
                <w:highlight w:val="none"/>
                <w:lang w:eastAsia="zh-CN"/>
              </w:rPr>
              <w:t>2026-2027学年本科生国家助学金（基本助学金）获助学生名单汇总表</w:t>
            </w:r>
            <w:r>
              <w:rPr>
                <w:rFonts w:hint="eastAsia" w:ascii="仿宋_GB2312" w:hAnsi="宋体" w:eastAsia="仿宋_GB2312" w:cstheme="minorBidi"/>
                <w:b w:val="0"/>
                <w:bCs w:val="0"/>
                <w:sz w:val="22"/>
                <w:szCs w:val="22"/>
                <w:highlight w:val="none"/>
              </w:rPr>
              <w:t>》（详见附件2）请于10月</w:t>
            </w:r>
            <w:r>
              <w:rPr>
                <w:rFonts w:hint="eastAsia" w:ascii="仿宋_GB2312" w:hAnsi="宋体" w:eastAsia="仿宋_GB2312" w:cstheme="minorBidi"/>
                <w:b w:val="0"/>
                <w:bCs w:val="0"/>
                <w:sz w:val="22"/>
                <w:szCs w:val="22"/>
                <w:highlight w:val="none"/>
                <w:lang w:val="en-US" w:eastAsia="zh-CN"/>
              </w:rPr>
              <w:t>21</w:t>
            </w:r>
            <w:r>
              <w:rPr>
                <w:rFonts w:hint="eastAsia" w:ascii="仿宋_GB2312" w:hAnsi="宋体" w:eastAsia="仿宋_GB2312" w:cstheme="minorBidi"/>
                <w:b w:val="0"/>
                <w:bCs w:val="0"/>
                <w:sz w:val="22"/>
                <w:szCs w:val="22"/>
                <w:highlight w:val="none"/>
              </w:rPr>
              <w:t>日前邮件发送到dlwang@admin.ecnu.edu.cn。</w:t>
            </w:r>
          </w:p>
        </w:tc>
      </w:tr>
      <w:tr w14:paraId="07A9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27" w:type="dxa"/>
            <w:vAlign w:val="center"/>
          </w:tcPr>
          <w:p w14:paraId="2BA78C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能达助学金（本+研）</w:t>
            </w:r>
          </w:p>
        </w:tc>
        <w:tc>
          <w:tcPr>
            <w:tcW w:w="1245" w:type="dxa"/>
            <w:vAlign w:val="center"/>
          </w:tcPr>
          <w:p w14:paraId="2CA3BA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5000</w:t>
            </w:r>
          </w:p>
        </w:tc>
        <w:tc>
          <w:tcPr>
            <w:tcW w:w="3540" w:type="dxa"/>
            <w:vAlign w:val="center"/>
          </w:tcPr>
          <w:p w14:paraId="5F4339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1.</w:t>
            </w:r>
            <w:r>
              <w:rPr>
                <w:rFonts w:hint="eastAsia" w:ascii="仿宋_GB2312" w:hAnsi="宋体" w:eastAsia="仿宋_GB2312" w:cstheme="minorBidi"/>
                <w:b w:val="0"/>
                <w:bCs w:val="0"/>
                <w:sz w:val="22"/>
                <w:szCs w:val="22"/>
                <w:highlight w:val="none"/>
              </w:rPr>
              <w:t>本学年已认定为学校助学保障</w:t>
            </w:r>
            <w:r>
              <w:rPr>
                <w:rFonts w:hint="eastAsia" w:ascii="仿宋_GB2312" w:hAnsi="宋体" w:eastAsia="仿宋_GB2312" w:cstheme="minorBidi"/>
                <w:b w:val="0"/>
                <w:bCs w:val="0"/>
                <w:sz w:val="22"/>
                <w:szCs w:val="22"/>
                <w:highlight w:val="none"/>
                <w:lang w:val="en-US" w:eastAsia="zh-CN"/>
              </w:rPr>
              <w:t>对象</w:t>
            </w:r>
            <w:r>
              <w:rPr>
                <w:rFonts w:hint="eastAsia" w:ascii="仿宋_GB2312" w:hAnsi="宋体" w:eastAsia="仿宋_GB2312" w:cstheme="minorBidi"/>
                <w:b w:val="0"/>
                <w:bCs w:val="0"/>
                <w:sz w:val="22"/>
                <w:szCs w:val="22"/>
                <w:highlight w:val="none"/>
              </w:rPr>
              <w:t>；</w:t>
            </w:r>
          </w:p>
          <w:p w14:paraId="0D8D3D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本科生仅面向202</w:t>
            </w:r>
            <w:r>
              <w:rPr>
                <w:rFonts w:hint="eastAsia" w:ascii="仿宋_GB2312" w:hAnsi="宋体" w:eastAsia="仿宋_GB2312" w:cstheme="minorBidi"/>
                <w:b w:val="0"/>
                <w:bCs w:val="0"/>
                <w:sz w:val="22"/>
                <w:szCs w:val="22"/>
                <w:highlight w:val="none"/>
                <w:lang w:val="en-US" w:eastAsia="zh-CN"/>
              </w:rPr>
              <w:t>6</w:t>
            </w:r>
            <w:r>
              <w:rPr>
                <w:rFonts w:hint="eastAsia" w:ascii="仿宋_GB2312" w:hAnsi="宋体" w:eastAsia="仿宋_GB2312" w:cstheme="minorBidi"/>
                <w:b w:val="0"/>
                <w:bCs w:val="0"/>
                <w:sz w:val="22"/>
                <w:szCs w:val="22"/>
                <w:highlight w:val="none"/>
              </w:rPr>
              <w:t>级新生申请。</w:t>
            </w:r>
          </w:p>
        </w:tc>
        <w:tc>
          <w:tcPr>
            <w:tcW w:w="3467" w:type="dxa"/>
            <w:vAlign w:val="center"/>
          </w:tcPr>
          <w:p w14:paraId="26A87B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各院系在系统中按名额审批</w:t>
            </w:r>
          </w:p>
        </w:tc>
      </w:tr>
      <w:tr w14:paraId="2687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573FA1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福慧赵氏廷芳奖学金</w:t>
            </w:r>
          </w:p>
          <w:p w14:paraId="2FFA8F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（本科）</w:t>
            </w:r>
          </w:p>
        </w:tc>
        <w:tc>
          <w:tcPr>
            <w:tcW w:w="1245" w:type="dxa"/>
            <w:vAlign w:val="center"/>
          </w:tcPr>
          <w:p w14:paraId="2704A4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5</w:t>
            </w:r>
            <w:r>
              <w:rPr>
                <w:rFonts w:hint="eastAsia" w:ascii="仿宋_GB2312" w:hAnsi="宋体" w:eastAsia="仿宋_GB2312" w:cstheme="minorBidi"/>
                <w:b w:val="0"/>
                <w:bCs w:val="0"/>
                <w:sz w:val="22"/>
                <w:szCs w:val="22"/>
                <w:highlight w:val="none"/>
              </w:rPr>
              <w:t>000</w:t>
            </w:r>
          </w:p>
        </w:tc>
        <w:tc>
          <w:tcPr>
            <w:tcW w:w="3540" w:type="dxa"/>
            <w:vAlign w:val="center"/>
          </w:tcPr>
          <w:p w14:paraId="74F6DF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本学年已认定为学校助学保障对象的202</w:t>
            </w:r>
            <w:r>
              <w:rPr>
                <w:rFonts w:hint="eastAsia" w:ascii="仿宋_GB2312" w:hAnsi="宋体" w:eastAsia="仿宋_GB2312" w:cstheme="minorBidi"/>
                <w:b w:val="0"/>
                <w:bCs w:val="0"/>
                <w:sz w:val="22"/>
                <w:szCs w:val="22"/>
                <w:highlight w:val="none"/>
                <w:lang w:val="en-US" w:eastAsia="zh-CN"/>
              </w:rPr>
              <w:t>6</w:t>
            </w:r>
            <w:r>
              <w:rPr>
                <w:rFonts w:hint="eastAsia" w:ascii="仿宋_GB2312" w:hAnsi="宋体" w:eastAsia="仿宋_GB2312" w:cstheme="minorBidi"/>
                <w:b w:val="0"/>
                <w:bCs w:val="0"/>
                <w:sz w:val="22"/>
                <w:szCs w:val="22"/>
                <w:highlight w:val="none"/>
              </w:rPr>
              <w:t>级本科新生</w:t>
            </w:r>
          </w:p>
        </w:tc>
        <w:tc>
          <w:tcPr>
            <w:tcW w:w="3467" w:type="dxa"/>
            <w:vAlign w:val="center"/>
          </w:tcPr>
          <w:p w14:paraId="6F26F3CE">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该项目为助学金性质，原则上已获得学生没有课程挂科、没有违纪处分等情况，则可持续获助四年，每年仅做新生增补名额的评选；</w:t>
            </w:r>
          </w:p>
          <w:p w14:paraId="2460BD2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2.各单位在系统中按名额审批；</w:t>
            </w:r>
          </w:p>
          <w:p w14:paraId="0D1BC27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3.经各单位推荐审批的学生，学生资助管理中心将逐一联系填写及提交材料，并组织参加资助方遴选面试。</w:t>
            </w:r>
          </w:p>
        </w:tc>
      </w:tr>
      <w:tr w14:paraId="3C6C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047A08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本家助学金</w:t>
            </w:r>
          </w:p>
        </w:tc>
        <w:tc>
          <w:tcPr>
            <w:tcW w:w="1245" w:type="dxa"/>
            <w:vAlign w:val="center"/>
          </w:tcPr>
          <w:p w14:paraId="42276F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5000</w:t>
            </w:r>
          </w:p>
        </w:tc>
        <w:tc>
          <w:tcPr>
            <w:tcW w:w="3540" w:type="dxa"/>
            <w:vAlign w:val="center"/>
          </w:tcPr>
          <w:p w14:paraId="3752515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lang w:eastAsia="zh-CN"/>
              </w:rPr>
            </w:pPr>
            <w:r>
              <w:rPr>
                <w:rFonts w:hint="eastAsia" w:ascii="仿宋_GB2312" w:hAnsi="宋体" w:eastAsia="仿宋_GB2312" w:cstheme="minorBidi"/>
                <w:b w:val="0"/>
                <w:bCs w:val="0"/>
                <w:sz w:val="22"/>
                <w:szCs w:val="22"/>
                <w:highlight w:val="none"/>
                <w:lang w:val="en-US" w:eastAsia="zh-CN"/>
              </w:rPr>
              <w:t>1.</w:t>
            </w:r>
            <w:r>
              <w:rPr>
                <w:rFonts w:hint="eastAsia" w:ascii="仿宋_GB2312" w:hAnsi="宋体" w:eastAsia="仿宋_GB2312" w:cstheme="minorBidi"/>
                <w:b w:val="0"/>
                <w:bCs w:val="0"/>
                <w:sz w:val="22"/>
                <w:szCs w:val="22"/>
                <w:highlight w:val="none"/>
              </w:rPr>
              <w:t>本学年已认定为学校助学保障对象的202</w:t>
            </w:r>
            <w:r>
              <w:rPr>
                <w:rFonts w:hint="eastAsia" w:ascii="仿宋_GB2312" w:hAnsi="宋体" w:eastAsia="仿宋_GB2312" w:cstheme="minorBidi"/>
                <w:b w:val="0"/>
                <w:bCs w:val="0"/>
                <w:sz w:val="22"/>
                <w:szCs w:val="22"/>
                <w:highlight w:val="none"/>
                <w:lang w:val="en-US" w:eastAsia="zh-CN"/>
              </w:rPr>
              <w:t>6</w:t>
            </w:r>
            <w:r>
              <w:rPr>
                <w:rFonts w:hint="eastAsia" w:ascii="仿宋_GB2312" w:hAnsi="宋体" w:eastAsia="仿宋_GB2312" w:cstheme="minorBidi"/>
                <w:b w:val="0"/>
                <w:bCs w:val="0"/>
                <w:sz w:val="22"/>
                <w:szCs w:val="22"/>
                <w:highlight w:val="none"/>
              </w:rPr>
              <w:t>级本科新生</w:t>
            </w:r>
            <w:r>
              <w:rPr>
                <w:rFonts w:hint="eastAsia" w:ascii="仿宋_GB2312" w:hAnsi="宋体" w:eastAsia="仿宋_GB2312" w:cstheme="minorBidi"/>
                <w:b w:val="0"/>
                <w:bCs w:val="0"/>
                <w:sz w:val="22"/>
                <w:szCs w:val="22"/>
                <w:highlight w:val="none"/>
                <w:lang w:eastAsia="zh-CN"/>
              </w:rPr>
              <w:t>；</w:t>
            </w:r>
          </w:p>
          <w:p w14:paraId="106F77C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2.学习态度端正，生活态度积极向上。</w:t>
            </w:r>
          </w:p>
        </w:tc>
        <w:tc>
          <w:tcPr>
            <w:tcW w:w="3467" w:type="dxa"/>
            <w:vAlign w:val="center"/>
          </w:tcPr>
          <w:p w14:paraId="078CDE3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1.资助方指定各单位分配名额；</w:t>
            </w:r>
          </w:p>
          <w:p w14:paraId="75608B5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2.</w:t>
            </w:r>
            <w:r>
              <w:rPr>
                <w:rFonts w:hint="eastAsia" w:ascii="仿宋_GB2312" w:hAnsi="宋体" w:eastAsia="仿宋_GB2312" w:cstheme="minorBidi"/>
                <w:b w:val="0"/>
                <w:bCs w:val="0"/>
                <w:sz w:val="22"/>
                <w:szCs w:val="22"/>
                <w:highlight w:val="none"/>
              </w:rPr>
              <w:t>各单位在系统中按名额审批</w:t>
            </w:r>
            <w:r>
              <w:rPr>
                <w:rFonts w:hint="eastAsia" w:ascii="仿宋_GB2312" w:hAnsi="宋体" w:eastAsia="仿宋_GB2312" w:cstheme="minorBidi"/>
                <w:b w:val="0"/>
                <w:bCs w:val="0"/>
                <w:sz w:val="22"/>
                <w:szCs w:val="22"/>
                <w:highlight w:val="none"/>
                <w:lang w:eastAsia="zh-CN"/>
              </w:rPr>
              <w:t>。</w:t>
            </w:r>
          </w:p>
        </w:tc>
      </w:tr>
      <w:tr w14:paraId="34B7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21C195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兴业助学金</w:t>
            </w:r>
          </w:p>
          <w:p w14:paraId="76EC63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（本科）</w:t>
            </w:r>
          </w:p>
        </w:tc>
        <w:tc>
          <w:tcPr>
            <w:tcW w:w="1245" w:type="dxa"/>
            <w:vAlign w:val="center"/>
          </w:tcPr>
          <w:p w14:paraId="772055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2500</w:t>
            </w:r>
          </w:p>
        </w:tc>
        <w:tc>
          <w:tcPr>
            <w:tcW w:w="3540" w:type="dxa"/>
            <w:vAlign w:val="center"/>
          </w:tcPr>
          <w:p w14:paraId="43CB4D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1.</w:t>
            </w:r>
            <w:r>
              <w:rPr>
                <w:rFonts w:hint="eastAsia" w:ascii="仿宋_GB2312" w:hAnsi="宋体" w:eastAsia="仿宋_GB2312" w:cstheme="minorBidi"/>
                <w:b w:val="0"/>
                <w:bCs w:val="0"/>
                <w:sz w:val="22"/>
                <w:szCs w:val="22"/>
                <w:highlight w:val="none"/>
              </w:rPr>
              <w:t>本学年已认定为学校助学保障对象</w:t>
            </w:r>
            <w:r>
              <w:rPr>
                <w:rFonts w:hint="eastAsia" w:ascii="仿宋_GB2312" w:hAnsi="宋体" w:eastAsia="仿宋_GB2312" w:cstheme="minorBidi"/>
                <w:b w:val="0"/>
                <w:bCs w:val="0"/>
                <w:sz w:val="22"/>
                <w:szCs w:val="22"/>
                <w:highlight w:val="none"/>
                <w:lang w:val="en-US" w:eastAsia="zh-CN"/>
              </w:rPr>
              <w:t>的本科生</w:t>
            </w:r>
            <w:r>
              <w:rPr>
                <w:rFonts w:hint="eastAsia" w:ascii="仿宋_GB2312" w:hAnsi="宋体" w:eastAsia="仿宋_GB2312" w:cstheme="minorBidi"/>
                <w:b w:val="0"/>
                <w:bCs w:val="0"/>
                <w:sz w:val="22"/>
                <w:szCs w:val="22"/>
                <w:highlight w:val="none"/>
              </w:rPr>
              <w:t xml:space="preserve">； </w:t>
            </w:r>
          </w:p>
          <w:p w14:paraId="6337C04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lang w:eastAsia="zh-CN"/>
              </w:rPr>
            </w:pPr>
            <w:r>
              <w:rPr>
                <w:rFonts w:hint="eastAsia" w:ascii="仿宋_GB2312" w:hAnsi="宋体" w:eastAsia="仿宋_GB2312" w:cstheme="minorBidi"/>
                <w:b w:val="0"/>
                <w:bCs w:val="0"/>
                <w:sz w:val="22"/>
                <w:szCs w:val="22"/>
                <w:highlight w:val="none"/>
                <w:lang w:val="en-US" w:eastAsia="zh-CN"/>
              </w:rPr>
              <w:t>2.</w:t>
            </w:r>
            <w:r>
              <w:rPr>
                <w:rFonts w:hint="eastAsia" w:ascii="仿宋_GB2312" w:hAnsi="宋体" w:eastAsia="仿宋_GB2312" w:cstheme="minorBidi"/>
                <w:b w:val="0"/>
                <w:bCs w:val="0"/>
                <w:sz w:val="22"/>
                <w:szCs w:val="22"/>
                <w:highlight w:val="none"/>
              </w:rPr>
              <w:t>学习态度端正，非</w:t>
            </w:r>
            <w:r>
              <w:rPr>
                <w:rFonts w:hint="eastAsia" w:ascii="仿宋_GB2312" w:hAnsi="宋体" w:eastAsia="仿宋_GB2312" w:cstheme="minorBidi"/>
                <w:b w:val="0"/>
                <w:bCs w:val="0"/>
                <w:sz w:val="22"/>
                <w:szCs w:val="22"/>
                <w:highlight w:val="none"/>
                <w:lang w:val="en-US" w:eastAsia="zh-CN"/>
              </w:rPr>
              <w:t>2026级</w:t>
            </w:r>
            <w:r>
              <w:rPr>
                <w:rFonts w:hint="eastAsia" w:ascii="仿宋_GB2312" w:hAnsi="宋体" w:eastAsia="仿宋_GB2312" w:cstheme="minorBidi"/>
                <w:b w:val="0"/>
                <w:bCs w:val="0"/>
                <w:sz w:val="22"/>
                <w:szCs w:val="22"/>
                <w:highlight w:val="none"/>
              </w:rPr>
              <w:t>本科新生要求上一学年课程无不及格记录（无挂科）</w:t>
            </w:r>
            <w:r>
              <w:rPr>
                <w:rFonts w:hint="eastAsia" w:ascii="仿宋_GB2312" w:hAnsi="宋体" w:eastAsia="仿宋_GB2312" w:cstheme="minorBidi"/>
                <w:b w:val="0"/>
                <w:bCs w:val="0"/>
                <w:sz w:val="22"/>
                <w:szCs w:val="22"/>
                <w:highlight w:val="none"/>
                <w:lang w:eastAsia="zh-CN"/>
              </w:rPr>
              <w:t>；</w:t>
            </w:r>
          </w:p>
          <w:p w14:paraId="6EC3BBF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3.</w:t>
            </w:r>
            <w:r>
              <w:rPr>
                <w:rFonts w:hint="eastAsia" w:ascii="仿宋_GB2312" w:hAnsi="宋体" w:eastAsia="仿宋_GB2312" w:cstheme="minorBidi"/>
                <w:b w:val="0"/>
                <w:bCs w:val="0"/>
                <w:sz w:val="22"/>
                <w:szCs w:val="22"/>
                <w:highlight w:val="none"/>
              </w:rPr>
              <w:t>积极参加各类社会实践和公益活动，或在其他方面取得突出成绩。</w:t>
            </w:r>
          </w:p>
        </w:tc>
        <w:tc>
          <w:tcPr>
            <w:tcW w:w="3467" w:type="dxa"/>
            <w:vAlign w:val="center"/>
          </w:tcPr>
          <w:p w14:paraId="3E053D3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各单位在系</w:t>
            </w:r>
            <w:bookmarkStart w:id="0" w:name="_GoBack"/>
            <w:bookmarkEnd w:id="0"/>
            <w:r>
              <w:rPr>
                <w:rFonts w:hint="eastAsia" w:ascii="仿宋_GB2312" w:hAnsi="宋体" w:eastAsia="仿宋_GB2312" w:cstheme="minorBidi"/>
                <w:b w:val="0"/>
                <w:bCs w:val="0"/>
                <w:sz w:val="22"/>
                <w:szCs w:val="22"/>
                <w:highlight w:val="none"/>
              </w:rPr>
              <w:t>统中按名额审批</w:t>
            </w:r>
          </w:p>
        </w:tc>
      </w:tr>
      <w:tr w14:paraId="040A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7BF4B4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lang w:eastAsia="zh-CN"/>
              </w:rPr>
            </w:pPr>
            <w:r>
              <w:rPr>
                <w:rFonts w:hint="eastAsia" w:ascii="仿宋_GB2312" w:hAnsi="宋体" w:eastAsia="仿宋_GB2312" w:cstheme="minorBidi"/>
                <w:b w:val="0"/>
                <w:bCs w:val="0"/>
                <w:sz w:val="22"/>
                <w:szCs w:val="22"/>
                <w:highlight w:val="none"/>
                <w:lang w:eastAsia="zh-CN"/>
              </w:rPr>
              <w:t>淑卿助学金（本</w:t>
            </w:r>
            <w:r>
              <w:rPr>
                <w:rFonts w:hint="eastAsia" w:ascii="仿宋_GB2312" w:hAnsi="宋体" w:eastAsia="仿宋_GB2312" w:cstheme="minorBidi"/>
                <w:b w:val="0"/>
                <w:bCs w:val="0"/>
                <w:sz w:val="22"/>
                <w:szCs w:val="22"/>
                <w:highlight w:val="none"/>
                <w:lang w:val="en-US" w:eastAsia="zh-CN"/>
              </w:rPr>
              <w:t>+研</w:t>
            </w:r>
            <w:r>
              <w:rPr>
                <w:rFonts w:hint="eastAsia" w:ascii="仿宋_GB2312" w:hAnsi="宋体" w:eastAsia="仿宋_GB2312" w:cstheme="minorBidi"/>
                <w:b w:val="0"/>
                <w:bCs w:val="0"/>
                <w:sz w:val="22"/>
                <w:szCs w:val="22"/>
                <w:highlight w:val="none"/>
                <w:lang w:eastAsia="zh-CN"/>
              </w:rPr>
              <w:t>）</w:t>
            </w:r>
          </w:p>
        </w:tc>
        <w:tc>
          <w:tcPr>
            <w:tcW w:w="1245" w:type="dxa"/>
            <w:vAlign w:val="center"/>
          </w:tcPr>
          <w:p w14:paraId="3017F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2000</w:t>
            </w:r>
          </w:p>
        </w:tc>
        <w:tc>
          <w:tcPr>
            <w:tcW w:w="3540" w:type="dxa"/>
            <w:vAlign w:val="center"/>
          </w:tcPr>
          <w:p w14:paraId="3C2209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1.本学年已认定为学校助学保障对象</w:t>
            </w:r>
            <w:r>
              <w:rPr>
                <w:rFonts w:hint="eastAsia" w:ascii="仿宋_GB2312" w:hAnsi="宋体" w:eastAsia="仿宋_GB2312" w:cstheme="minorBidi"/>
                <w:b w:val="0"/>
                <w:bCs w:val="0"/>
                <w:sz w:val="22"/>
                <w:szCs w:val="22"/>
                <w:highlight w:val="none"/>
              </w:rPr>
              <w:t>；</w:t>
            </w:r>
          </w:p>
          <w:p w14:paraId="340C24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val="en-US" w:eastAsia="zh-CN"/>
              </w:rPr>
              <w:t>.本科生仅限2026级师范专业新生申请；</w:t>
            </w:r>
          </w:p>
          <w:p w14:paraId="45C263F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仿宋_GB2312" w:hAnsi="宋体" w:eastAsia="仿宋_GB2312" w:cstheme="minorBidi"/>
                <w:b w:val="0"/>
                <w:bCs w:val="0"/>
                <w:sz w:val="22"/>
                <w:szCs w:val="22"/>
                <w:highlight w:val="none"/>
                <w:lang w:val="en-US" w:eastAsia="zh-CN"/>
              </w:rPr>
            </w:pPr>
            <w:r>
              <w:rPr>
                <w:rFonts w:hint="eastAsia" w:ascii="仿宋_GB2312" w:hAnsi="宋体" w:eastAsia="仿宋_GB2312" w:cstheme="minorBidi"/>
                <w:b w:val="0"/>
                <w:bCs w:val="0"/>
                <w:sz w:val="22"/>
                <w:szCs w:val="22"/>
                <w:highlight w:val="none"/>
                <w:lang w:val="en-US" w:eastAsia="zh-CN"/>
              </w:rPr>
              <w:t>3.研究生需成绩优良（如是2026级研究生新生，可暂不考虑成绩），积极参与社会实践。</w:t>
            </w:r>
          </w:p>
        </w:tc>
        <w:tc>
          <w:tcPr>
            <w:tcW w:w="3467" w:type="dxa"/>
            <w:vAlign w:val="center"/>
          </w:tcPr>
          <w:p w14:paraId="512AE9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各院系在系统中按名额审批</w:t>
            </w:r>
          </w:p>
        </w:tc>
      </w:tr>
      <w:tr w14:paraId="0F6F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774FA7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申万宏源助学金（本科）</w:t>
            </w:r>
          </w:p>
        </w:tc>
        <w:tc>
          <w:tcPr>
            <w:tcW w:w="1245" w:type="dxa"/>
            <w:vAlign w:val="center"/>
          </w:tcPr>
          <w:p w14:paraId="7B6DCE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1500</w:t>
            </w:r>
          </w:p>
        </w:tc>
        <w:tc>
          <w:tcPr>
            <w:tcW w:w="3540" w:type="dxa"/>
            <w:vAlign w:val="center"/>
          </w:tcPr>
          <w:p w14:paraId="7127D9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本学年已认定为学校助学保障对象的202</w:t>
            </w:r>
            <w:r>
              <w:rPr>
                <w:rFonts w:hint="eastAsia" w:ascii="仿宋_GB2312" w:hAnsi="宋体" w:eastAsia="仿宋_GB2312" w:cstheme="minorBidi"/>
                <w:b w:val="0"/>
                <w:bCs w:val="0"/>
                <w:sz w:val="22"/>
                <w:szCs w:val="22"/>
                <w:highlight w:val="none"/>
                <w:lang w:val="en-US" w:eastAsia="zh-CN"/>
              </w:rPr>
              <w:t>6</w:t>
            </w:r>
            <w:r>
              <w:rPr>
                <w:rFonts w:hint="eastAsia" w:ascii="仿宋_GB2312" w:hAnsi="宋体" w:eastAsia="仿宋_GB2312" w:cstheme="minorBidi"/>
                <w:b w:val="0"/>
                <w:bCs w:val="0"/>
                <w:sz w:val="22"/>
                <w:szCs w:val="22"/>
                <w:highlight w:val="none"/>
              </w:rPr>
              <w:t>级本科新生</w:t>
            </w:r>
          </w:p>
        </w:tc>
        <w:tc>
          <w:tcPr>
            <w:tcW w:w="3467" w:type="dxa"/>
            <w:vAlign w:val="center"/>
          </w:tcPr>
          <w:p w14:paraId="6CD812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各院系在系统中按名额审批</w:t>
            </w:r>
          </w:p>
        </w:tc>
      </w:tr>
      <w:tr w14:paraId="5C9A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773CCE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宁波助学金（本科）</w:t>
            </w:r>
          </w:p>
        </w:tc>
        <w:tc>
          <w:tcPr>
            <w:tcW w:w="1245" w:type="dxa"/>
            <w:vAlign w:val="center"/>
          </w:tcPr>
          <w:p w14:paraId="12D463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2000-4000不等</w:t>
            </w:r>
          </w:p>
        </w:tc>
        <w:tc>
          <w:tcPr>
            <w:tcW w:w="3540" w:type="dxa"/>
            <w:vAlign w:val="center"/>
          </w:tcPr>
          <w:p w14:paraId="0CF283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1</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lang w:eastAsia="zh-CN"/>
              </w:rPr>
              <w:t>本学年已认定为学校</w:t>
            </w:r>
            <w:r>
              <w:rPr>
                <w:rFonts w:hint="eastAsia" w:ascii="仿宋_GB2312" w:hAnsi="宋体" w:eastAsia="仿宋_GB2312" w:cstheme="minorBidi"/>
                <w:b w:val="0"/>
                <w:bCs w:val="0"/>
                <w:sz w:val="22"/>
                <w:szCs w:val="22"/>
                <w:highlight w:val="none"/>
                <w:lang w:val="en-US" w:eastAsia="zh-CN"/>
              </w:rPr>
              <w:t>助学保障对象</w:t>
            </w:r>
            <w:r>
              <w:rPr>
                <w:rFonts w:hint="eastAsia" w:ascii="仿宋_GB2312" w:hAnsi="宋体" w:eastAsia="仿宋_GB2312" w:cstheme="minorBidi"/>
                <w:b w:val="0"/>
                <w:bCs w:val="0"/>
                <w:sz w:val="22"/>
                <w:szCs w:val="22"/>
                <w:highlight w:val="none"/>
              </w:rPr>
              <w:t>，且学业成绩无不及格的本科生（如是</w:t>
            </w:r>
            <w:r>
              <w:rPr>
                <w:rFonts w:hint="eastAsia" w:ascii="仿宋_GB2312" w:hAnsi="宋体" w:eastAsia="仿宋_GB2312" w:cstheme="minorBidi"/>
                <w:b w:val="0"/>
                <w:bCs w:val="0"/>
                <w:sz w:val="22"/>
                <w:szCs w:val="22"/>
                <w:highlight w:val="none"/>
                <w:lang w:val="en-US" w:eastAsia="zh-CN"/>
              </w:rPr>
              <w:t>本科</w:t>
            </w:r>
            <w:r>
              <w:rPr>
                <w:rFonts w:hint="eastAsia" w:ascii="仿宋_GB2312" w:hAnsi="宋体" w:eastAsia="仿宋_GB2312" w:cstheme="minorBidi"/>
                <w:b w:val="0"/>
                <w:bCs w:val="0"/>
                <w:sz w:val="22"/>
                <w:szCs w:val="22"/>
                <w:highlight w:val="none"/>
              </w:rPr>
              <w:t>大一新生，</w:t>
            </w:r>
            <w:r>
              <w:rPr>
                <w:rFonts w:hint="eastAsia" w:ascii="仿宋_GB2312" w:hAnsi="宋体" w:eastAsia="仿宋_GB2312" w:cstheme="minorBidi"/>
                <w:b w:val="0"/>
                <w:bCs w:val="0"/>
                <w:sz w:val="22"/>
                <w:szCs w:val="22"/>
                <w:highlight w:val="none"/>
                <w:lang w:val="en-US" w:eastAsia="zh-CN"/>
              </w:rPr>
              <w:t>可</w:t>
            </w:r>
            <w:r>
              <w:rPr>
                <w:rFonts w:hint="eastAsia" w:ascii="仿宋_GB2312" w:hAnsi="宋体" w:eastAsia="仿宋_GB2312" w:cstheme="minorBidi"/>
                <w:b w:val="0"/>
                <w:bCs w:val="0"/>
                <w:sz w:val="22"/>
                <w:szCs w:val="22"/>
                <w:highlight w:val="none"/>
              </w:rPr>
              <w:t>暂不考虑成绩）；</w:t>
            </w:r>
          </w:p>
          <w:p w14:paraId="5E81CB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lang w:eastAsia="zh-CN"/>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lang w:eastAsia="zh-CN"/>
              </w:rPr>
              <w:t>申请学生需满足以下条件之一：（</w:t>
            </w:r>
            <w:r>
              <w:rPr>
                <w:rFonts w:hint="eastAsia" w:ascii="仿宋_GB2312" w:hAnsi="宋体" w:eastAsia="仿宋_GB2312" w:cstheme="minorBidi"/>
                <w:b w:val="0"/>
                <w:bCs w:val="0"/>
                <w:sz w:val="22"/>
                <w:szCs w:val="22"/>
                <w:highlight w:val="none"/>
                <w:lang w:val="en-US" w:eastAsia="zh-CN"/>
              </w:rPr>
              <w:t>1</w:t>
            </w:r>
            <w:r>
              <w:rPr>
                <w:rFonts w:hint="eastAsia" w:ascii="仿宋_GB2312" w:hAnsi="宋体" w:eastAsia="仿宋_GB2312" w:cstheme="minorBidi"/>
                <w:b w:val="0"/>
                <w:bCs w:val="0"/>
                <w:sz w:val="22"/>
                <w:szCs w:val="22"/>
                <w:highlight w:val="none"/>
                <w:lang w:eastAsia="zh-CN"/>
              </w:rPr>
              <w:t>）</w:t>
            </w:r>
            <w:r>
              <w:rPr>
                <w:rFonts w:hint="eastAsia" w:ascii="仿宋_GB2312" w:hAnsi="宋体" w:eastAsia="仿宋_GB2312" w:cstheme="minorBidi"/>
                <w:b w:val="0"/>
                <w:bCs w:val="0"/>
                <w:sz w:val="22"/>
                <w:szCs w:val="22"/>
                <w:highlight w:val="none"/>
              </w:rPr>
              <w:t>申请学生需是隶属宁波</w:t>
            </w:r>
            <w:r>
              <w:rPr>
                <w:rFonts w:hint="eastAsia" w:ascii="仿宋_GB2312" w:hAnsi="宋体" w:eastAsia="仿宋_GB2312" w:cstheme="minorBidi"/>
                <w:b w:val="0"/>
                <w:bCs w:val="0"/>
                <w:sz w:val="22"/>
                <w:szCs w:val="22"/>
                <w:highlight w:val="none"/>
                <w:lang w:eastAsia="zh-CN"/>
              </w:rPr>
              <w:t>户</w:t>
            </w:r>
            <w:r>
              <w:rPr>
                <w:rFonts w:hint="eastAsia" w:ascii="仿宋_GB2312" w:hAnsi="宋体" w:eastAsia="仿宋_GB2312" w:cstheme="minorBidi"/>
                <w:b w:val="0"/>
                <w:bCs w:val="0"/>
                <w:sz w:val="22"/>
                <w:szCs w:val="22"/>
                <w:highlight w:val="none"/>
              </w:rPr>
              <w:t>籍，或籍贯为宁波的上海</w:t>
            </w:r>
            <w:r>
              <w:rPr>
                <w:rFonts w:hint="eastAsia" w:ascii="仿宋_GB2312" w:hAnsi="宋体" w:eastAsia="仿宋_GB2312" w:cstheme="minorBidi"/>
                <w:b w:val="0"/>
                <w:bCs w:val="0"/>
                <w:sz w:val="22"/>
                <w:szCs w:val="22"/>
                <w:highlight w:val="none"/>
                <w:lang w:eastAsia="zh-CN"/>
              </w:rPr>
              <w:t>户</w:t>
            </w:r>
            <w:r>
              <w:rPr>
                <w:rFonts w:hint="eastAsia" w:ascii="仿宋_GB2312" w:hAnsi="宋体" w:eastAsia="仿宋_GB2312" w:cstheme="minorBidi"/>
                <w:b w:val="0"/>
                <w:bCs w:val="0"/>
                <w:sz w:val="22"/>
                <w:szCs w:val="22"/>
                <w:highlight w:val="none"/>
              </w:rPr>
              <w:t xml:space="preserve">籍 </w:t>
            </w:r>
            <w:r>
              <w:rPr>
                <w:rFonts w:hint="eastAsia" w:ascii="仿宋_GB2312" w:hAnsi="宋体" w:eastAsia="仿宋_GB2312" w:cstheme="minorBidi"/>
                <w:b w:val="0"/>
                <w:bCs w:val="0"/>
                <w:sz w:val="22"/>
                <w:szCs w:val="22"/>
                <w:highlight w:val="none"/>
                <w:lang w:eastAsia="zh-CN"/>
              </w:rPr>
              <w:t>；</w:t>
            </w:r>
          </w:p>
          <w:p w14:paraId="4192D7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eastAsia="zh-CN"/>
              </w:rPr>
              <w:t>（</w:t>
            </w:r>
            <w:r>
              <w:rPr>
                <w:rFonts w:hint="eastAsia" w:ascii="仿宋_GB2312" w:hAnsi="宋体" w:eastAsia="仿宋_GB2312" w:cstheme="minorBidi"/>
                <w:b w:val="0"/>
                <w:bCs w:val="0"/>
                <w:sz w:val="22"/>
                <w:szCs w:val="22"/>
                <w:highlight w:val="none"/>
                <w:lang w:val="en-US" w:eastAsia="zh-CN"/>
              </w:rPr>
              <w:t>2</w:t>
            </w:r>
            <w:r>
              <w:rPr>
                <w:rFonts w:hint="eastAsia" w:ascii="仿宋_GB2312" w:hAnsi="宋体" w:eastAsia="仿宋_GB2312" w:cstheme="minorBidi"/>
                <w:b w:val="0"/>
                <w:bCs w:val="0"/>
                <w:sz w:val="22"/>
                <w:szCs w:val="22"/>
                <w:highlight w:val="none"/>
                <w:lang w:eastAsia="zh-CN"/>
              </w:rPr>
              <w:t>）申请学生的</w:t>
            </w:r>
            <w:r>
              <w:rPr>
                <w:rFonts w:hint="eastAsia" w:ascii="仿宋_GB2312" w:hAnsi="宋体" w:eastAsia="仿宋_GB2312" w:cstheme="minorBidi"/>
                <w:b w:val="0"/>
                <w:bCs w:val="0"/>
                <w:sz w:val="22"/>
                <w:szCs w:val="22"/>
                <w:highlight w:val="none"/>
              </w:rPr>
              <w:t>父母、爷爷奶奶</w:t>
            </w:r>
            <w:r>
              <w:rPr>
                <w:rFonts w:hint="eastAsia" w:ascii="仿宋_GB2312" w:hAnsi="宋体" w:eastAsia="仿宋_GB2312" w:cstheme="minorBidi"/>
                <w:b w:val="0"/>
                <w:bCs w:val="0"/>
                <w:sz w:val="22"/>
                <w:szCs w:val="22"/>
                <w:highlight w:val="none"/>
                <w:lang w:eastAsia="zh-CN"/>
              </w:rPr>
              <w:t>或</w:t>
            </w:r>
            <w:r>
              <w:rPr>
                <w:rFonts w:hint="eastAsia" w:ascii="仿宋_GB2312" w:hAnsi="宋体" w:eastAsia="仿宋_GB2312" w:cstheme="minorBidi"/>
                <w:b w:val="0"/>
                <w:bCs w:val="0"/>
                <w:sz w:val="22"/>
                <w:szCs w:val="22"/>
                <w:highlight w:val="none"/>
              </w:rPr>
              <w:t>外公外婆其中有一方</w:t>
            </w:r>
            <w:r>
              <w:rPr>
                <w:rFonts w:hint="eastAsia" w:ascii="仿宋_GB2312" w:hAnsi="宋体" w:eastAsia="仿宋_GB2312" w:cstheme="minorBidi"/>
                <w:b w:val="0"/>
                <w:bCs w:val="0"/>
                <w:sz w:val="22"/>
                <w:szCs w:val="22"/>
                <w:highlight w:val="none"/>
                <w:lang w:eastAsia="zh-CN"/>
              </w:rPr>
              <w:t>隶属</w:t>
            </w:r>
            <w:r>
              <w:rPr>
                <w:rFonts w:hint="eastAsia" w:ascii="仿宋_GB2312" w:hAnsi="宋体" w:eastAsia="仿宋_GB2312" w:cstheme="minorBidi"/>
                <w:b w:val="0"/>
                <w:bCs w:val="0"/>
                <w:sz w:val="22"/>
                <w:szCs w:val="22"/>
                <w:highlight w:val="none"/>
              </w:rPr>
              <w:t>宁波</w:t>
            </w:r>
            <w:r>
              <w:rPr>
                <w:rFonts w:hint="eastAsia" w:ascii="仿宋_GB2312" w:hAnsi="宋体" w:eastAsia="仿宋_GB2312" w:cstheme="minorBidi"/>
                <w:b w:val="0"/>
                <w:bCs w:val="0"/>
                <w:sz w:val="22"/>
                <w:szCs w:val="22"/>
                <w:highlight w:val="none"/>
                <w:lang w:eastAsia="zh-CN"/>
              </w:rPr>
              <w:t>户</w:t>
            </w:r>
            <w:r>
              <w:rPr>
                <w:rFonts w:hint="eastAsia" w:ascii="仿宋_GB2312" w:hAnsi="宋体" w:eastAsia="仿宋_GB2312" w:cstheme="minorBidi"/>
                <w:b w:val="0"/>
                <w:bCs w:val="0"/>
                <w:sz w:val="22"/>
                <w:szCs w:val="22"/>
                <w:highlight w:val="none"/>
              </w:rPr>
              <w:t>籍</w:t>
            </w:r>
            <w:r>
              <w:rPr>
                <w:rFonts w:hint="eastAsia" w:ascii="仿宋_GB2312" w:hAnsi="宋体" w:eastAsia="仿宋_GB2312" w:cstheme="minorBidi"/>
                <w:b w:val="0"/>
                <w:bCs w:val="0"/>
                <w:sz w:val="22"/>
                <w:szCs w:val="22"/>
                <w:highlight w:val="none"/>
                <w:lang w:eastAsia="zh-CN"/>
              </w:rPr>
              <w:t>；</w:t>
            </w:r>
          </w:p>
          <w:p w14:paraId="4E7F70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eastAsia="zh-CN"/>
              </w:rPr>
              <w:t>注：</w:t>
            </w:r>
            <w:r>
              <w:rPr>
                <w:rFonts w:hint="eastAsia" w:ascii="仿宋_GB2312" w:hAnsi="宋体" w:eastAsia="仿宋_GB2312" w:cstheme="minorBidi"/>
                <w:b w:val="0"/>
                <w:bCs w:val="0"/>
                <w:sz w:val="22"/>
                <w:szCs w:val="22"/>
                <w:highlight w:val="none"/>
              </w:rPr>
              <w:t>宁波</w:t>
            </w:r>
            <w:r>
              <w:rPr>
                <w:rFonts w:hint="eastAsia" w:ascii="仿宋_GB2312" w:hAnsi="宋体" w:eastAsia="仿宋_GB2312" w:cstheme="minorBidi"/>
                <w:b w:val="0"/>
                <w:bCs w:val="0"/>
                <w:sz w:val="22"/>
                <w:szCs w:val="22"/>
                <w:highlight w:val="none"/>
                <w:lang w:eastAsia="zh-CN"/>
              </w:rPr>
              <w:t>户</w:t>
            </w:r>
            <w:r>
              <w:rPr>
                <w:rFonts w:hint="eastAsia" w:ascii="仿宋_GB2312" w:hAnsi="宋体" w:eastAsia="仿宋_GB2312" w:cstheme="minorBidi"/>
                <w:b w:val="0"/>
                <w:bCs w:val="0"/>
                <w:sz w:val="22"/>
                <w:szCs w:val="22"/>
                <w:highlight w:val="none"/>
              </w:rPr>
              <w:t>籍包括宁波江北区、江东区、海曙区、鄞州区（原鄞县）、北仑区、镇海区、慈溪市、余姚市、奉化市、象山县、宁海县和舟山市（包括定海区、普陀区、嵊泗县、岱山县）</w:t>
            </w:r>
            <w:r>
              <w:rPr>
                <w:rFonts w:hint="eastAsia" w:ascii="仿宋_GB2312" w:hAnsi="宋体" w:eastAsia="仿宋_GB2312" w:cstheme="minorBidi"/>
                <w:b w:val="0"/>
                <w:bCs w:val="0"/>
                <w:sz w:val="22"/>
                <w:szCs w:val="22"/>
                <w:highlight w:val="none"/>
                <w:lang w:eastAsia="zh-CN"/>
              </w:rPr>
              <w:t>。</w:t>
            </w:r>
          </w:p>
        </w:tc>
        <w:tc>
          <w:tcPr>
            <w:tcW w:w="3467" w:type="dxa"/>
            <w:vAlign w:val="center"/>
          </w:tcPr>
          <w:p w14:paraId="5A2CC7B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bCs/>
                <w:sz w:val="22"/>
                <w:szCs w:val="22"/>
                <w:highlight w:val="none"/>
              </w:rPr>
            </w:pPr>
            <w:r>
              <w:rPr>
                <w:rFonts w:hint="eastAsia" w:ascii="仿宋_GB2312" w:hAnsi="宋体" w:eastAsia="仿宋_GB2312" w:cstheme="minorBidi"/>
                <w:b/>
                <w:bCs/>
                <w:sz w:val="22"/>
                <w:szCs w:val="22"/>
                <w:highlight w:val="none"/>
                <w:lang w:val="en-US" w:eastAsia="zh-CN"/>
              </w:rPr>
              <w:t>1.</w:t>
            </w:r>
            <w:r>
              <w:rPr>
                <w:rFonts w:hint="eastAsia" w:ascii="仿宋_GB2312" w:hAnsi="宋体" w:eastAsia="仿宋_GB2312" w:cstheme="minorBidi"/>
                <w:b/>
                <w:bCs/>
                <w:sz w:val="22"/>
                <w:szCs w:val="22"/>
                <w:highlight w:val="none"/>
              </w:rPr>
              <w:t>本项目不需要各</w:t>
            </w:r>
            <w:r>
              <w:rPr>
                <w:rFonts w:hint="eastAsia" w:ascii="仿宋_GB2312" w:hAnsi="宋体" w:eastAsia="仿宋_GB2312" w:cstheme="minorBidi"/>
                <w:b/>
                <w:bCs/>
                <w:sz w:val="22"/>
                <w:szCs w:val="22"/>
                <w:highlight w:val="none"/>
                <w:lang w:eastAsia="zh-CN"/>
              </w:rPr>
              <w:t>单位</w:t>
            </w:r>
            <w:r>
              <w:rPr>
                <w:rFonts w:hint="eastAsia" w:ascii="仿宋_GB2312" w:hAnsi="宋体" w:eastAsia="仿宋_GB2312" w:cstheme="minorBidi"/>
                <w:b/>
                <w:bCs/>
                <w:sz w:val="22"/>
                <w:szCs w:val="22"/>
                <w:highlight w:val="none"/>
              </w:rPr>
              <w:t>进行系统审批；</w:t>
            </w:r>
          </w:p>
          <w:p w14:paraId="1B0446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资助方审核时需提供户籍证明（一般户口本上有注明）。请申请学生务必在填写的申请理由中说明具体的</w:t>
            </w:r>
            <w:r>
              <w:rPr>
                <w:rFonts w:hint="eastAsia" w:ascii="仿宋_GB2312" w:hAnsi="宋体" w:eastAsia="仿宋_GB2312" w:cstheme="minorBidi"/>
                <w:b w:val="0"/>
                <w:bCs w:val="0"/>
                <w:sz w:val="22"/>
                <w:szCs w:val="22"/>
                <w:highlight w:val="none"/>
                <w:lang w:eastAsia="zh-CN"/>
              </w:rPr>
              <w:t>户籍</w:t>
            </w:r>
            <w:r>
              <w:rPr>
                <w:rFonts w:hint="eastAsia" w:ascii="仿宋_GB2312" w:hAnsi="宋体" w:eastAsia="仿宋_GB2312" w:cstheme="minorBidi"/>
                <w:b w:val="0"/>
                <w:bCs w:val="0"/>
                <w:sz w:val="22"/>
                <w:szCs w:val="22"/>
                <w:highlight w:val="none"/>
              </w:rPr>
              <w:t xml:space="preserve">情况； </w:t>
            </w:r>
          </w:p>
          <w:p w14:paraId="2C99E0D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3</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经学校初审通过的学生，学生资助管理中心将逐一联系填写及提交相关材料；</w:t>
            </w:r>
          </w:p>
          <w:p w14:paraId="76D8D48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4</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宁波助学金最终是否能够获得及具体获助额度都将由资助方根据申请材料审核后确定。</w:t>
            </w:r>
          </w:p>
        </w:tc>
      </w:tr>
      <w:tr w14:paraId="2CDC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7" w:type="dxa"/>
            <w:vAlign w:val="center"/>
          </w:tcPr>
          <w:p w14:paraId="5C8A48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p>
          <w:p w14:paraId="69698D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p>
          <w:p w14:paraId="689FC6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“关爱特困生、寒冬送温暖”专项资助</w:t>
            </w:r>
          </w:p>
          <w:p w14:paraId="340304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w:t>
            </w:r>
            <w:r>
              <w:rPr>
                <w:rFonts w:hint="eastAsia" w:ascii="仿宋_GB2312" w:hAnsi="宋体" w:eastAsia="仿宋_GB2312" w:cstheme="minorBidi"/>
                <w:b w:val="0"/>
                <w:bCs w:val="0"/>
                <w:sz w:val="22"/>
                <w:szCs w:val="22"/>
                <w:highlight w:val="none"/>
                <w:lang w:eastAsia="zh-CN"/>
              </w:rPr>
              <w:t>本</w:t>
            </w:r>
            <w:r>
              <w:rPr>
                <w:rFonts w:hint="eastAsia" w:ascii="仿宋_GB2312" w:hAnsi="宋体" w:eastAsia="仿宋_GB2312" w:cstheme="minorBidi"/>
                <w:b w:val="0"/>
                <w:bCs w:val="0"/>
                <w:sz w:val="22"/>
                <w:szCs w:val="22"/>
                <w:highlight w:val="none"/>
                <w:lang w:val="en-US" w:eastAsia="zh-CN"/>
              </w:rPr>
              <w:t>+研</w:t>
            </w:r>
            <w:r>
              <w:rPr>
                <w:rFonts w:hint="eastAsia" w:ascii="仿宋_GB2312" w:hAnsi="宋体" w:eastAsia="仿宋_GB2312" w:cstheme="minorBidi"/>
                <w:b w:val="0"/>
                <w:bCs w:val="0"/>
                <w:sz w:val="22"/>
                <w:szCs w:val="22"/>
                <w:highlight w:val="none"/>
              </w:rPr>
              <w:t>）</w:t>
            </w:r>
          </w:p>
        </w:tc>
        <w:tc>
          <w:tcPr>
            <w:tcW w:w="1245" w:type="dxa"/>
            <w:vAlign w:val="center"/>
          </w:tcPr>
          <w:p w14:paraId="1A5396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p>
          <w:p w14:paraId="7EC589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1000-</w:t>
            </w:r>
            <w:r>
              <w:rPr>
                <w:rFonts w:hint="eastAsia" w:ascii="仿宋_GB2312" w:hAnsi="宋体" w:eastAsia="仿宋_GB2312" w:cstheme="minorBidi"/>
                <w:b w:val="0"/>
                <w:bCs w:val="0"/>
                <w:sz w:val="22"/>
                <w:szCs w:val="22"/>
                <w:highlight w:val="none"/>
                <w:lang w:val="en-US" w:eastAsia="zh-CN"/>
              </w:rPr>
              <w:t>40</w:t>
            </w:r>
            <w:r>
              <w:rPr>
                <w:rFonts w:hint="eastAsia" w:ascii="仿宋_GB2312" w:hAnsi="宋体" w:eastAsia="仿宋_GB2312" w:cstheme="minorBidi"/>
                <w:b w:val="0"/>
                <w:bCs w:val="0"/>
                <w:sz w:val="22"/>
                <w:szCs w:val="22"/>
                <w:highlight w:val="none"/>
              </w:rPr>
              <w:t>00不等</w:t>
            </w:r>
          </w:p>
        </w:tc>
        <w:tc>
          <w:tcPr>
            <w:tcW w:w="3540" w:type="dxa"/>
            <w:vAlign w:val="center"/>
          </w:tcPr>
          <w:p w14:paraId="257C94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1.</w:t>
            </w:r>
            <w:r>
              <w:rPr>
                <w:rFonts w:hint="eastAsia" w:ascii="仿宋_GB2312" w:hAnsi="宋体" w:eastAsia="仿宋_GB2312" w:cstheme="minorBidi"/>
                <w:b w:val="0"/>
                <w:bCs w:val="0"/>
                <w:sz w:val="22"/>
                <w:szCs w:val="22"/>
                <w:highlight w:val="none"/>
                <w:lang w:eastAsia="zh-CN"/>
              </w:rPr>
              <w:t>本学年已认定为学校</w:t>
            </w:r>
            <w:r>
              <w:rPr>
                <w:rFonts w:hint="eastAsia" w:ascii="仿宋_GB2312" w:hAnsi="宋体" w:eastAsia="仿宋_GB2312" w:cstheme="minorBidi"/>
                <w:b/>
                <w:bCs/>
                <w:sz w:val="22"/>
                <w:szCs w:val="22"/>
                <w:highlight w:val="none"/>
                <w:lang w:val="en-US" w:eastAsia="zh-CN"/>
              </w:rPr>
              <w:t>特别保障对象</w:t>
            </w:r>
            <w:r>
              <w:rPr>
                <w:rFonts w:hint="eastAsia" w:ascii="仿宋_GB2312" w:hAnsi="宋体" w:eastAsia="仿宋_GB2312" w:cstheme="minorBidi"/>
                <w:b w:val="0"/>
                <w:bCs w:val="0"/>
                <w:sz w:val="22"/>
                <w:szCs w:val="22"/>
                <w:highlight w:val="none"/>
              </w:rPr>
              <w:t>；</w:t>
            </w:r>
          </w:p>
          <w:p w14:paraId="2C6E93F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2.</w:t>
            </w:r>
            <w:r>
              <w:rPr>
                <w:rFonts w:hint="eastAsia" w:ascii="仿宋_GB2312" w:hAnsi="宋体" w:eastAsia="仿宋_GB2312" w:cstheme="minorBidi"/>
                <w:b w:val="0"/>
                <w:bCs w:val="0"/>
                <w:sz w:val="22"/>
                <w:szCs w:val="22"/>
                <w:highlight w:val="none"/>
              </w:rPr>
              <w:t>申请学生需是隶属浙江省</w:t>
            </w:r>
            <w:r>
              <w:rPr>
                <w:rFonts w:hint="eastAsia" w:ascii="仿宋_GB2312" w:hAnsi="宋体" w:eastAsia="仿宋_GB2312" w:cstheme="minorBidi"/>
                <w:b w:val="0"/>
                <w:bCs w:val="0"/>
                <w:sz w:val="22"/>
                <w:szCs w:val="22"/>
                <w:highlight w:val="none"/>
                <w:lang w:eastAsia="zh-CN"/>
              </w:rPr>
              <w:t>户</w:t>
            </w:r>
            <w:r>
              <w:rPr>
                <w:rFonts w:hint="eastAsia" w:ascii="仿宋_GB2312" w:hAnsi="宋体" w:eastAsia="仿宋_GB2312" w:cstheme="minorBidi"/>
                <w:b w:val="0"/>
                <w:bCs w:val="0"/>
                <w:sz w:val="22"/>
                <w:szCs w:val="22"/>
                <w:highlight w:val="none"/>
              </w:rPr>
              <w:t>籍；</w:t>
            </w:r>
          </w:p>
          <w:p w14:paraId="3FAE58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lang w:val="en-US" w:eastAsia="zh-CN"/>
              </w:rPr>
              <w:t>3.</w:t>
            </w:r>
            <w:r>
              <w:rPr>
                <w:rFonts w:hint="eastAsia" w:ascii="仿宋_GB2312" w:hAnsi="宋体" w:eastAsia="仿宋_GB2312" w:cstheme="minorBidi"/>
                <w:b w:val="0"/>
                <w:bCs w:val="0"/>
                <w:sz w:val="22"/>
                <w:szCs w:val="22"/>
                <w:highlight w:val="none"/>
              </w:rPr>
              <w:t>学生所在家庭近期需有以下情况之一：遭遇重大突发事件，如家庭成员患重大疾病，需支付大额医疗费用；家庭因突发性变故，造成人身及财产重大损失；家庭遭遇不可抗力或突发性灾祸；父母离异导致家庭经济收入明显下降；其他无经济来源支持正常学习。</w:t>
            </w:r>
          </w:p>
        </w:tc>
        <w:tc>
          <w:tcPr>
            <w:tcW w:w="3467" w:type="dxa"/>
            <w:vAlign w:val="center"/>
          </w:tcPr>
          <w:p w14:paraId="2400DB9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bCs/>
                <w:sz w:val="22"/>
                <w:szCs w:val="22"/>
                <w:highlight w:val="none"/>
              </w:rPr>
            </w:pPr>
            <w:r>
              <w:rPr>
                <w:rFonts w:hint="eastAsia" w:ascii="仿宋_GB2312" w:hAnsi="宋体" w:eastAsia="仿宋_GB2312" w:cstheme="minorBidi"/>
                <w:b/>
                <w:bCs/>
                <w:sz w:val="22"/>
                <w:szCs w:val="22"/>
                <w:highlight w:val="none"/>
              </w:rPr>
              <w:t>1</w:t>
            </w:r>
            <w:r>
              <w:rPr>
                <w:rFonts w:hint="eastAsia" w:ascii="仿宋_GB2312" w:hAnsi="宋体" w:eastAsia="仿宋_GB2312" w:cstheme="minorBidi"/>
                <w:b/>
                <w:bCs/>
                <w:sz w:val="22"/>
                <w:szCs w:val="22"/>
                <w:highlight w:val="none"/>
                <w:lang w:val="en-US" w:eastAsia="zh-CN"/>
              </w:rPr>
              <w:t>.</w:t>
            </w:r>
            <w:r>
              <w:rPr>
                <w:rFonts w:hint="eastAsia" w:ascii="仿宋_GB2312" w:hAnsi="宋体" w:eastAsia="仿宋_GB2312" w:cstheme="minorBidi"/>
                <w:b/>
                <w:bCs/>
                <w:sz w:val="22"/>
                <w:szCs w:val="22"/>
                <w:highlight w:val="none"/>
              </w:rPr>
              <w:t>本项目不需要各</w:t>
            </w:r>
            <w:r>
              <w:rPr>
                <w:rFonts w:hint="eastAsia" w:ascii="仿宋_GB2312" w:hAnsi="宋体" w:eastAsia="仿宋_GB2312" w:cstheme="minorBidi"/>
                <w:b/>
                <w:bCs/>
                <w:sz w:val="22"/>
                <w:szCs w:val="22"/>
                <w:highlight w:val="none"/>
                <w:lang w:eastAsia="zh-CN"/>
              </w:rPr>
              <w:t>单位</w:t>
            </w:r>
            <w:r>
              <w:rPr>
                <w:rFonts w:hint="eastAsia" w:ascii="仿宋_GB2312" w:hAnsi="宋体" w:eastAsia="仿宋_GB2312" w:cstheme="minorBidi"/>
                <w:b/>
                <w:bCs/>
                <w:sz w:val="22"/>
                <w:szCs w:val="22"/>
                <w:highlight w:val="none"/>
              </w:rPr>
              <w:t>进行系统审批；</w:t>
            </w:r>
          </w:p>
          <w:p w14:paraId="33148CE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2</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资助方审核时需验证学生的</w:t>
            </w:r>
            <w:r>
              <w:rPr>
                <w:rFonts w:hint="eastAsia" w:ascii="仿宋_GB2312" w:hAnsi="宋体" w:eastAsia="仿宋_GB2312" w:cstheme="minorBidi"/>
                <w:b w:val="0"/>
                <w:bCs w:val="0"/>
                <w:sz w:val="22"/>
                <w:szCs w:val="22"/>
                <w:highlight w:val="none"/>
                <w:lang w:eastAsia="zh-CN"/>
              </w:rPr>
              <w:t>户籍</w:t>
            </w:r>
            <w:r>
              <w:rPr>
                <w:rFonts w:hint="eastAsia" w:ascii="仿宋_GB2312" w:hAnsi="宋体" w:eastAsia="仿宋_GB2312" w:cstheme="minorBidi"/>
                <w:b w:val="0"/>
                <w:bCs w:val="0"/>
                <w:sz w:val="22"/>
                <w:szCs w:val="22"/>
                <w:highlight w:val="none"/>
              </w:rPr>
              <w:t>信息，所以请申请学生务必在填写的申请理由中说明具体的</w:t>
            </w:r>
            <w:r>
              <w:rPr>
                <w:rFonts w:hint="eastAsia" w:ascii="仿宋_GB2312" w:hAnsi="宋体" w:eastAsia="仿宋_GB2312" w:cstheme="minorBidi"/>
                <w:b w:val="0"/>
                <w:bCs w:val="0"/>
                <w:sz w:val="22"/>
                <w:szCs w:val="22"/>
                <w:highlight w:val="none"/>
                <w:lang w:eastAsia="zh-CN"/>
              </w:rPr>
              <w:t>户籍</w:t>
            </w:r>
            <w:r>
              <w:rPr>
                <w:rFonts w:hint="eastAsia" w:ascii="仿宋_GB2312" w:hAnsi="宋体" w:eastAsia="仿宋_GB2312" w:cstheme="minorBidi"/>
                <w:b w:val="0"/>
                <w:bCs w:val="0"/>
                <w:sz w:val="22"/>
                <w:szCs w:val="22"/>
                <w:highlight w:val="none"/>
              </w:rPr>
              <w:t>情况；</w:t>
            </w:r>
          </w:p>
          <w:p w14:paraId="2FD4E47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3</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经学校初审通过的学生，学生资助管理中心将逐一联系填写及提交相关材料；</w:t>
            </w:r>
          </w:p>
          <w:p w14:paraId="41EBD9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宋体" w:eastAsia="仿宋_GB2312" w:cstheme="minorBidi"/>
                <w:b w:val="0"/>
                <w:bCs w:val="0"/>
                <w:sz w:val="22"/>
                <w:szCs w:val="22"/>
                <w:highlight w:val="none"/>
              </w:rPr>
            </w:pPr>
            <w:r>
              <w:rPr>
                <w:rFonts w:hint="eastAsia" w:ascii="仿宋_GB2312" w:hAnsi="宋体" w:eastAsia="仿宋_GB2312" w:cstheme="minorBidi"/>
                <w:b w:val="0"/>
                <w:bCs w:val="0"/>
                <w:sz w:val="22"/>
                <w:szCs w:val="22"/>
                <w:highlight w:val="none"/>
              </w:rPr>
              <w:t>4</w:t>
            </w:r>
            <w:r>
              <w:rPr>
                <w:rFonts w:hint="eastAsia" w:ascii="仿宋_GB2312" w:hAnsi="宋体" w:eastAsia="仿宋_GB2312" w:cstheme="minorBidi"/>
                <w:b w:val="0"/>
                <w:bCs w:val="0"/>
                <w:sz w:val="22"/>
                <w:szCs w:val="22"/>
                <w:highlight w:val="none"/>
                <w:lang w:val="en-US" w:eastAsia="zh-CN"/>
              </w:rPr>
              <w:t>.</w:t>
            </w:r>
            <w:r>
              <w:rPr>
                <w:rFonts w:hint="eastAsia" w:ascii="仿宋_GB2312" w:hAnsi="宋体" w:eastAsia="仿宋_GB2312" w:cstheme="minorBidi"/>
                <w:b w:val="0"/>
                <w:bCs w:val="0"/>
                <w:sz w:val="22"/>
                <w:szCs w:val="22"/>
                <w:highlight w:val="none"/>
              </w:rPr>
              <w:t>“关爱特困生、寒冬送温暖”专项资助最终是否能够获得及具体获助额度都将由资助方根据申请材料审核后确定。</w:t>
            </w:r>
          </w:p>
        </w:tc>
      </w:tr>
    </w:tbl>
    <w:p w14:paraId="16D2AFF5">
      <w:r>
        <w:rPr>
          <w:rFonts w:hint="eastAsia" w:ascii="仿宋_GB2312" w:hAnsi="宋体" w:eastAsia="仿宋_GB2312" w:cstheme="minorBidi"/>
          <w:b w:val="0"/>
          <w:bCs w:val="0"/>
          <w:sz w:val="21"/>
          <w:szCs w:val="21"/>
          <w:highlight w:val="none"/>
          <w:lang w:val="en-US" w:eastAsia="zh-CN"/>
        </w:rPr>
        <w:t>特别说明：本表中的“2026级本科新生”不包含因转专业或延迟入学等的一年级本科生。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3E958"/>
    <w:multiLevelType w:val="singleLevel"/>
    <w:tmpl w:val="5263E95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D97D51"/>
    <w:rsid w:val="0A225799"/>
    <w:rsid w:val="16FF6B07"/>
    <w:rsid w:val="74560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1527</Words>
  <Characters>1665</Characters>
  <Lines>0</Lines>
  <Paragraphs>0</Paragraphs>
  <TotalTime>0</TotalTime>
  <ScaleCrop>false</ScaleCrop>
  <LinksUpToDate>false</LinksUpToDate>
  <CharactersWithSpaces>1674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2026-09-28T07:55:00Z</dcterms:created>
  <dc:creator>86188</dc:creator>
  <cp:lastModifiedBy>魏楠</cp:lastModifiedBy>
  <dcterms:modified xsi:type="dcterms:W3CDTF">2026-09-28T07:59:48Z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eyJoZGlkIjoiZGZhZDc1NWQzMTBlNTcxZDgyY2U3MGJjYmE0Y2FhYzIiLCJ1c2VySWQiOiIxNDk4NjA3MDQ5In0=</vt:lpwstr>
  </property>
  <property fmtid="{D5CDD505-2E9C-101B-9397-08002B2CF9AE}" pid="4" name="ICV">
    <vt:lpwstr>737792A63FA54A4ABEE35A6F9B6CF99D_12</vt:lpwstr>
  </property>
</Properties>
</file>